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D4E5" w14:textId="77777777" w:rsidR="00F16BDC" w:rsidRPr="00C938E6" w:rsidRDefault="00C938E6" w:rsidP="005F3DBC">
      <w:pPr>
        <w:spacing w:before="600"/>
        <w:jc w:val="center"/>
        <w:rPr>
          <w:rFonts w:ascii="Baskerville Old Face" w:hAnsi="Baskerville Old Face"/>
          <w:b/>
          <w:sz w:val="36"/>
          <w:u w:val="single"/>
        </w:rPr>
      </w:pPr>
      <w:r w:rsidRPr="00C938E6">
        <w:rPr>
          <w:rFonts w:ascii="Baskerville Old Face" w:hAnsi="Baskerville Old Face"/>
          <w:b/>
          <w:sz w:val="36"/>
          <w:u w:val="single"/>
        </w:rPr>
        <w:t xml:space="preserve">I CERTAMEN DE TEXTOGRAFÍA </w:t>
      </w:r>
      <w:r w:rsidRPr="00C938E6">
        <w:rPr>
          <w:rFonts w:ascii="Baskerville Old Face" w:hAnsi="Baskerville Old Face"/>
          <w:b/>
          <w:sz w:val="36"/>
          <w:u w:val="single"/>
        </w:rPr>
        <w:br/>
        <w:t>“YO TAMBIÉN SOY CLASE OBRERA”</w:t>
      </w:r>
    </w:p>
    <w:p w14:paraId="5EE54BA7" w14:textId="77777777" w:rsidR="00C938E6" w:rsidRDefault="00C938E6" w:rsidP="00920D5F">
      <w:pPr>
        <w:spacing w:before="600"/>
        <w:jc w:val="center"/>
        <w:rPr>
          <w:rFonts w:ascii="Baskerville Old Face" w:hAnsi="Baskerville Old Face"/>
          <w:sz w:val="28"/>
          <w:u w:val="single"/>
        </w:rPr>
      </w:pPr>
      <w:r>
        <w:rPr>
          <w:rFonts w:ascii="Baskerville Old Face" w:hAnsi="Baskerville Old Face"/>
          <w:sz w:val="28"/>
          <w:u w:val="single"/>
        </w:rPr>
        <w:t>BASES DEL CERTAMEN</w:t>
      </w:r>
    </w:p>
    <w:p w14:paraId="1D942641" w14:textId="77777777" w:rsidR="00C938E6" w:rsidRDefault="00C938E6" w:rsidP="0076556F">
      <w:pPr>
        <w:pStyle w:val="Prrafodelista"/>
        <w:numPr>
          <w:ilvl w:val="0"/>
          <w:numId w:val="1"/>
        </w:numPr>
        <w:spacing w:before="600"/>
        <w:jc w:val="both"/>
        <w:rPr>
          <w:rFonts w:ascii="Baskerville Old Face" w:hAnsi="Baskerville Old Face"/>
          <w:sz w:val="28"/>
          <w:u w:val="single"/>
        </w:rPr>
      </w:pPr>
      <w:r w:rsidRPr="00C938E6">
        <w:rPr>
          <w:rFonts w:ascii="Baskerville Old Face" w:hAnsi="Baskerville Old Face"/>
          <w:sz w:val="28"/>
          <w:u w:val="single"/>
        </w:rPr>
        <w:t xml:space="preserve">Condiciones de las </w:t>
      </w:r>
      <w:proofErr w:type="spellStart"/>
      <w:r w:rsidRPr="00C938E6">
        <w:rPr>
          <w:rFonts w:ascii="Baskerville Old Face" w:hAnsi="Baskerville Old Face"/>
          <w:sz w:val="28"/>
          <w:u w:val="single"/>
        </w:rPr>
        <w:t>textografías</w:t>
      </w:r>
      <w:proofErr w:type="spellEnd"/>
      <w:r w:rsidRPr="00C938E6">
        <w:rPr>
          <w:rFonts w:ascii="Baskerville Old Face" w:hAnsi="Baskerville Old Face"/>
          <w:sz w:val="28"/>
          <w:u w:val="single"/>
        </w:rPr>
        <w:t>:</w:t>
      </w:r>
    </w:p>
    <w:p w14:paraId="578C4442" w14:textId="77777777" w:rsidR="00EB6DD9" w:rsidRPr="00C938E6" w:rsidRDefault="00EB6DD9" w:rsidP="0076556F">
      <w:pPr>
        <w:pStyle w:val="Prrafodelista"/>
        <w:spacing w:before="600"/>
        <w:jc w:val="both"/>
        <w:rPr>
          <w:rFonts w:ascii="Baskerville Old Face" w:hAnsi="Baskerville Old Face"/>
          <w:sz w:val="28"/>
          <w:u w:val="single"/>
        </w:rPr>
      </w:pPr>
    </w:p>
    <w:p w14:paraId="3B237E1B" w14:textId="77777777" w:rsidR="00C938E6" w:rsidRPr="00C938E6" w:rsidRDefault="00C938E6" w:rsidP="0076556F">
      <w:pPr>
        <w:pStyle w:val="Prrafodelista"/>
        <w:spacing w:before="600"/>
        <w:ind w:left="-567"/>
        <w:jc w:val="both"/>
        <w:rPr>
          <w:rFonts w:ascii="Baskerville Old Face" w:hAnsi="Baskerville Old Face"/>
          <w:sz w:val="28"/>
        </w:rPr>
      </w:pPr>
      <w:r w:rsidRPr="00C938E6">
        <w:rPr>
          <w:rFonts w:ascii="Baskerville Old Face" w:hAnsi="Baskerville Old Face"/>
          <w:sz w:val="28"/>
        </w:rPr>
        <w:t xml:space="preserve">Se entiende por </w:t>
      </w:r>
      <w:proofErr w:type="spellStart"/>
      <w:r w:rsidRPr="00C938E6">
        <w:rPr>
          <w:rFonts w:ascii="Baskerville Old Face" w:hAnsi="Baskerville Old Face"/>
          <w:sz w:val="28"/>
        </w:rPr>
        <w:t>textografía</w:t>
      </w:r>
      <w:proofErr w:type="spellEnd"/>
      <w:r w:rsidRPr="00C938E6">
        <w:rPr>
          <w:rFonts w:ascii="Baskerville Old Face" w:hAnsi="Baskerville Old Face"/>
          <w:sz w:val="28"/>
        </w:rPr>
        <w:t xml:space="preserve"> la fusión de texto e imagen, por lo que se requiere un microrrelato y una fotografía para participar en el concurso que estén relacionados con su título «Yo también soy clase obrera»</w:t>
      </w:r>
      <w:r w:rsidR="00EB6DD9">
        <w:rPr>
          <w:rFonts w:ascii="Baskerville Old Face" w:hAnsi="Baskerville Old Face"/>
          <w:sz w:val="28"/>
        </w:rPr>
        <w:t xml:space="preserve"> ya que se busca fomentar la conciencia de clase desde una perspectiva actual,</w:t>
      </w:r>
      <w:r w:rsidRPr="00C938E6">
        <w:rPr>
          <w:rFonts w:ascii="Baskerville Old Face" w:hAnsi="Baskerville Old Face"/>
          <w:sz w:val="28"/>
        </w:rPr>
        <w:t xml:space="preserve"> y cuya relación entre ambos sea plausible.</w:t>
      </w:r>
    </w:p>
    <w:p w14:paraId="5BA99B63" w14:textId="77777777" w:rsidR="00C938E6" w:rsidRPr="00C938E6" w:rsidRDefault="00C938E6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  <w:r w:rsidRPr="00C938E6">
        <w:rPr>
          <w:rFonts w:ascii="Baskerville Old Face" w:hAnsi="Baskerville Old Face"/>
          <w:sz w:val="28"/>
        </w:rPr>
        <w:t xml:space="preserve">1.1. Pueden participar en el certamen los residentes en </w:t>
      </w:r>
      <w:r w:rsidR="00EB6DD9">
        <w:rPr>
          <w:rFonts w:ascii="Baskerville Old Face" w:hAnsi="Baskerville Old Face"/>
          <w:sz w:val="28"/>
        </w:rPr>
        <w:t>La Rioja</w:t>
      </w:r>
      <w:r w:rsidRPr="00C938E6">
        <w:rPr>
          <w:rFonts w:ascii="Baskerville Old Face" w:hAnsi="Baskerville Old Face"/>
          <w:sz w:val="28"/>
        </w:rPr>
        <w:t xml:space="preserve"> que hayan cumplido la mayoría de edad en el momento de presentar la </w:t>
      </w:r>
      <w:proofErr w:type="spellStart"/>
      <w:r w:rsidRPr="00C938E6">
        <w:rPr>
          <w:rFonts w:ascii="Baskerville Old Face" w:hAnsi="Baskerville Old Face"/>
          <w:sz w:val="28"/>
        </w:rPr>
        <w:t>textografía</w:t>
      </w:r>
      <w:proofErr w:type="spellEnd"/>
      <w:r w:rsidRPr="00C938E6">
        <w:rPr>
          <w:rFonts w:ascii="Baskerville Old Face" w:hAnsi="Baskerville Old Face"/>
          <w:sz w:val="28"/>
        </w:rPr>
        <w:t>.</w:t>
      </w:r>
    </w:p>
    <w:p w14:paraId="14BB0D0B" w14:textId="77777777" w:rsidR="00C938E6" w:rsidRPr="00C938E6" w:rsidRDefault="00C938E6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  <w:r w:rsidRPr="00C938E6">
        <w:rPr>
          <w:rFonts w:ascii="Baskerville Old Face" w:hAnsi="Baskerville Old Face"/>
          <w:sz w:val="28"/>
        </w:rPr>
        <w:t xml:space="preserve">1.2. La lengua de los microrrelatos debe ser la castellana, y la extensión máxima será de </w:t>
      </w:r>
      <w:r w:rsidRPr="00C938E6">
        <w:rPr>
          <w:rFonts w:ascii="Baskerville Old Face" w:hAnsi="Baskerville Old Face"/>
          <w:b/>
          <w:bCs/>
          <w:sz w:val="28"/>
        </w:rPr>
        <w:t>200 palabras</w:t>
      </w:r>
      <w:r w:rsidRPr="00C938E6">
        <w:rPr>
          <w:rFonts w:ascii="Baskerville Old Face" w:hAnsi="Baskerville Old Face"/>
          <w:sz w:val="28"/>
        </w:rPr>
        <w:t xml:space="preserve">. Las condiciones de presentación serán las siguientes: un documento </w:t>
      </w:r>
      <w:proofErr w:type="spellStart"/>
      <w:r w:rsidRPr="00C938E6">
        <w:rPr>
          <w:rFonts w:ascii="Baskerville Old Face" w:hAnsi="Baskerville Old Face"/>
          <w:sz w:val="28"/>
        </w:rPr>
        <w:t>pdf</w:t>
      </w:r>
      <w:proofErr w:type="spellEnd"/>
      <w:r w:rsidRPr="00C938E6">
        <w:rPr>
          <w:rFonts w:ascii="Baskerville Old Face" w:hAnsi="Baskerville Old Face"/>
          <w:sz w:val="28"/>
        </w:rPr>
        <w:t>, a doble espacio, letra Arial 12 y en una hoja DIN A-4.</w:t>
      </w:r>
    </w:p>
    <w:p w14:paraId="66F01DEF" w14:textId="77777777" w:rsidR="00C938E6" w:rsidRPr="00C938E6" w:rsidRDefault="00C938E6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  <w:r w:rsidRPr="00C938E6">
        <w:rPr>
          <w:rFonts w:ascii="Baskerville Old Face" w:hAnsi="Baskerville Old Face"/>
          <w:sz w:val="28"/>
        </w:rPr>
        <w:t>1.3. Tanto las fotografías como el microrrelato deben ser propias del participante y deberán ser inéditas, además de no haber sido publicadas ni premiadas previamente.</w:t>
      </w:r>
    </w:p>
    <w:p w14:paraId="24B949D8" w14:textId="77777777" w:rsidR="00C938E6" w:rsidRPr="00C938E6" w:rsidRDefault="00C938E6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  <w:r w:rsidRPr="00C938E6">
        <w:rPr>
          <w:rFonts w:ascii="Baskerville Old Face" w:hAnsi="Baskerville Old Face"/>
          <w:sz w:val="28"/>
        </w:rPr>
        <w:t xml:space="preserve">1.4. Toda </w:t>
      </w:r>
      <w:proofErr w:type="spellStart"/>
      <w:r w:rsidRPr="00C938E6">
        <w:rPr>
          <w:rFonts w:ascii="Baskerville Old Face" w:hAnsi="Baskerville Old Face"/>
          <w:sz w:val="28"/>
        </w:rPr>
        <w:t>textografía</w:t>
      </w:r>
      <w:proofErr w:type="spellEnd"/>
      <w:r w:rsidRPr="00C938E6">
        <w:rPr>
          <w:rFonts w:ascii="Baskerville Old Face" w:hAnsi="Baskerville Old Face"/>
          <w:sz w:val="28"/>
        </w:rPr>
        <w:t xml:space="preserve"> debe llevar un título</w:t>
      </w:r>
      <w:r w:rsidR="00EB6DD9">
        <w:rPr>
          <w:rFonts w:ascii="Baskerville Old Face" w:hAnsi="Baskerville Old Face"/>
          <w:sz w:val="28"/>
        </w:rPr>
        <w:t>.</w:t>
      </w:r>
    </w:p>
    <w:p w14:paraId="7352AC25" w14:textId="77777777" w:rsidR="00C938E6" w:rsidRPr="00C938E6" w:rsidRDefault="00C938E6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  <w:r w:rsidRPr="00C938E6">
        <w:rPr>
          <w:rFonts w:ascii="Baskerville Old Face" w:hAnsi="Baskerville Old Face"/>
          <w:sz w:val="28"/>
        </w:rPr>
        <w:t xml:space="preserve">1.5. Cada participante sólo puede presentar una </w:t>
      </w:r>
      <w:proofErr w:type="spellStart"/>
      <w:r w:rsidRPr="00C938E6">
        <w:rPr>
          <w:rFonts w:ascii="Baskerville Old Face" w:hAnsi="Baskerville Old Face"/>
          <w:sz w:val="28"/>
        </w:rPr>
        <w:t>textografía</w:t>
      </w:r>
      <w:proofErr w:type="spellEnd"/>
      <w:r w:rsidRPr="00C938E6">
        <w:rPr>
          <w:rFonts w:ascii="Baskerville Old Face" w:hAnsi="Baskerville Old Face"/>
          <w:sz w:val="28"/>
        </w:rPr>
        <w:t>.</w:t>
      </w:r>
    </w:p>
    <w:p w14:paraId="45A30EFD" w14:textId="547469DA" w:rsidR="00184E17" w:rsidRPr="00C938E6" w:rsidRDefault="00D97AB7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  <w:r w:rsidRPr="00C938E6">
        <w:rPr>
          <w:rFonts w:ascii="Baskerville Old Face" w:hAnsi="Baskerville Old Face"/>
          <w:sz w:val="28"/>
        </w:rPr>
        <w:t>1.6. Mediante su participación, todos l</w:t>
      </w:r>
      <w:r w:rsidR="001A5863">
        <w:rPr>
          <w:rFonts w:ascii="Baskerville Old Face" w:hAnsi="Baskerville Old Face"/>
          <w:sz w:val="28"/>
        </w:rPr>
        <w:t>as y los participantes</w:t>
      </w:r>
      <w:r w:rsidRPr="00C938E6">
        <w:rPr>
          <w:rFonts w:ascii="Baskerville Old Face" w:hAnsi="Baskerville Old Face"/>
          <w:sz w:val="28"/>
        </w:rPr>
        <w:t xml:space="preserve"> manifiestan que la obra es de su autoría y que sus derechos de y/o reproducción no están cedidos a terceros.</w:t>
      </w:r>
    </w:p>
    <w:p w14:paraId="1B82CA04" w14:textId="66528820" w:rsidR="00EB6DD9" w:rsidRDefault="00D97AB7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  <w:r w:rsidRPr="00C938E6">
        <w:rPr>
          <w:rFonts w:ascii="Baskerville Old Face" w:hAnsi="Baskerville Old Face"/>
          <w:sz w:val="28"/>
        </w:rPr>
        <w:t xml:space="preserve">1.7. La participación en el certamen implica la aceptación sin reserva de estas bases. Toda responsabilidad derivada del incumplimiento de ésta recae directamente sobre </w:t>
      </w:r>
      <w:r w:rsidR="001A5863">
        <w:rPr>
          <w:rFonts w:ascii="Baskerville Old Face" w:hAnsi="Baskerville Old Face"/>
          <w:sz w:val="28"/>
        </w:rPr>
        <w:t>la persona</w:t>
      </w:r>
      <w:r w:rsidRPr="00C938E6">
        <w:rPr>
          <w:rFonts w:ascii="Baskerville Old Face" w:hAnsi="Baskerville Old Face"/>
          <w:sz w:val="28"/>
        </w:rPr>
        <w:t xml:space="preserve"> participante.</w:t>
      </w:r>
    </w:p>
    <w:p w14:paraId="038CC796" w14:textId="77777777" w:rsidR="00EB6DD9" w:rsidRDefault="00EB6DD9" w:rsidP="0076556F">
      <w:pPr>
        <w:jc w:val="both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br w:type="page"/>
      </w:r>
    </w:p>
    <w:p w14:paraId="4AD16796" w14:textId="77777777" w:rsidR="00184E17" w:rsidRPr="00C938E6" w:rsidRDefault="00184E17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</w:p>
    <w:p w14:paraId="5E7FB1C5" w14:textId="77777777" w:rsidR="00C938E6" w:rsidRPr="00EB6DD9" w:rsidRDefault="00C938E6" w:rsidP="0076556F">
      <w:pPr>
        <w:spacing w:before="600"/>
        <w:ind w:left="360"/>
        <w:jc w:val="both"/>
        <w:rPr>
          <w:rFonts w:ascii="Baskerville Old Face" w:hAnsi="Baskerville Old Face"/>
          <w:sz w:val="28"/>
          <w:u w:val="single"/>
        </w:rPr>
      </w:pPr>
      <w:r w:rsidRPr="00EB6DD9">
        <w:rPr>
          <w:rFonts w:ascii="Baskerville Old Face" w:hAnsi="Baskerville Old Face"/>
          <w:sz w:val="28"/>
          <w:u w:val="single"/>
        </w:rPr>
        <w:t xml:space="preserve">2. Recepción de </w:t>
      </w:r>
      <w:proofErr w:type="spellStart"/>
      <w:r w:rsidRPr="00EB6DD9">
        <w:rPr>
          <w:rFonts w:ascii="Baskerville Old Face" w:hAnsi="Baskerville Old Face"/>
          <w:sz w:val="28"/>
          <w:u w:val="single"/>
        </w:rPr>
        <w:t>textografías</w:t>
      </w:r>
      <w:proofErr w:type="spellEnd"/>
    </w:p>
    <w:p w14:paraId="63D3A8F5" w14:textId="3AE1DD26" w:rsidR="00C938E6" w:rsidRDefault="00C938E6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  <w:r w:rsidRPr="00C938E6">
        <w:rPr>
          <w:rFonts w:ascii="Baskerville Old Face" w:hAnsi="Baskerville Old Face"/>
          <w:sz w:val="28"/>
        </w:rPr>
        <w:t xml:space="preserve">2.1. El plazo de presentación será entre el </w:t>
      </w:r>
      <w:r w:rsidRPr="00EB6DD9">
        <w:rPr>
          <w:rFonts w:ascii="Baskerville Old Face" w:hAnsi="Baskerville Old Face"/>
          <w:b/>
          <w:sz w:val="28"/>
        </w:rPr>
        <w:t>1</w:t>
      </w:r>
      <w:r w:rsidR="00506F62">
        <w:rPr>
          <w:rFonts w:ascii="Baskerville Old Face" w:hAnsi="Baskerville Old Face"/>
          <w:b/>
          <w:sz w:val="28"/>
        </w:rPr>
        <w:t>5</w:t>
      </w:r>
      <w:r w:rsidRPr="00EB6DD9">
        <w:rPr>
          <w:rFonts w:ascii="Baskerville Old Face" w:hAnsi="Baskerville Old Face"/>
          <w:b/>
          <w:sz w:val="28"/>
        </w:rPr>
        <w:t xml:space="preserve"> </w:t>
      </w:r>
      <w:r w:rsidR="00506F62">
        <w:rPr>
          <w:rFonts w:ascii="Baskerville Old Face" w:hAnsi="Baskerville Old Face"/>
          <w:b/>
          <w:sz w:val="28"/>
        </w:rPr>
        <w:t xml:space="preserve">de septiembre </w:t>
      </w:r>
      <w:r w:rsidRPr="00EB6DD9">
        <w:rPr>
          <w:rFonts w:ascii="Baskerville Old Face" w:hAnsi="Baskerville Old Face"/>
          <w:b/>
          <w:sz w:val="28"/>
        </w:rPr>
        <w:t>y el</w:t>
      </w:r>
      <w:r w:rsidR="00506F62">
        <w:rPr>
          <w:rFonts w:ascii="Baskerville Old Face" w:hAnsi="Baskerville Old Face"/>
          <w:b/>
          <w:sz w:val="28"/>
        </w:rPr>
        <w:t xml:space="preserve"> </w:t>
      </w:r>
      <w:r w:rsidR="001A5863">
        <w:rPr>
          <w:rFonts w:ascii="Baskerville Old Face" w:hAnsi="Baskerville Old Face"/>
          <w:b/>
          <w:sz w:val="28"/>
        </w:rPr>
        <w:t xml:space="preserve">15 </w:t>
      </w:r>
      <w:r w:rsidRPr="00EB6DD9">
        <w:rPr>
          <w:rFonts w:ascii="Baskerville Old Face" w:hAnsi="Baskerville Old Face"/>
          <w:b/>
          <w:sz w:val="28"/>
        </w:rPr>
        <w:t xml:space="preserve">de </w:t>
      </w:r>
      <w:r w:rsidR="00506F62">
        <w:rPr>
          <w:rFonts w:ascii="Baskerville Old Face" w:hAnsi="Baskerville Old Face"/>
          <w:b/>
          <w:sz w:val="28"/>
        </w:rPr>
        <w:t>octubre</w:t>
      </w:r>
      <w:r w:rsidRPr="00EB6DD9">
        <w:rPr>
          <w:rFonts w:ascii="Baskerville Old Face" w:hAnsi="Baskerville Old Face"/>
          <w:b/>
          <w:sz w:val="28"/>
        </w:rPr>
        <w:t xml:space="preserve"> de 2025</w:t>
      </w:r>
      <w:r w:rsidRPr="00C938E6">
        <w:rPr>
          <w:rFonts w:ascii="Baskerville Old Face" w:hAnsi="Baskerville Old Face"/>
          <w:sz w:val="28"/>
        </w:rPr>
        <w:t>.</w:t>
      </w:r>
    </w:p>
    <w:p w14:paraId="4A05A967" w14:textId="77777777" w:rsidR="00BA3A29" w:rsidRPr="00C938E6" w:rsidRDefault="00BA3A29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</w:p>
    <w:p w14:paraId="5640AB8F" w14:textId="5A5F2253" w:rsidR="00BA3A29" w:rsidRPr="00EB6DD9" w:rsidRDefault="00C938E6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  <w:r w:rsidRPr="00C938E6">
        <w:rPr>
          <w:rFonts w:ascii="Baskerville Old Face" w:hAnsi="Baskerville Old Face"/>
          <w:sz w:val="28"/>
        </w:rPr>
        <w:t>2.2. La modalidad de presentación será exclusiv</w:t>
      </w:r>
      <w:r w:rsidR="00BA3A29">
        <w:rPr>
          <w:rFonts w:ascii="Baskerville Old Face" w:hAnsi="Baskerville Old Face"/>
          <w:sz w:val="28"/>
        </w:rPr>
        <w:t xml:space="preserve">amente por correo electrónico y </w:t>
      </w:r>
      <w:r w:rsidR="00BA3A29" w:rsidRPr="00EB6DD9">
        <w:rPr>
          <w:rFonts w:ascii="Baskerville Old Face" w:hAnsi="Baskerville Old Face"/>
          <w:sz w:val="28"/>
        </w:rPr>
        <w:t xml:space="preserve">se recibirán hasta el </w:t>
      </w:r>
      <w:r w:rsidR="00506F62">
        <w:rPr>
          <w:rFonts w:ascii="Baskerville Old Face" w:hAnsi="Baskerville Old Face"/>
          <w:b/>
          <w:bCs/>
          <w:sz w:val="28"/>
        </w:rPr>
        <w:t>15</w:t>
      </w:r>
      <w:r w:rsidR="00BA3A29" w:rsidRPr="00EB6DD9">
        <w:rPr>
          <w:rFonts w:ascii="Baskerville Old Face" w:hAnsi="Baskerville Old Face"/>
          <w:b/>
          <w:bCs/>
          <w:sz w:val="28"/>
        </w:rPr>
        <w:t xml:space="preserve"> de </w:t>
      </w:r>
      <w:r w:rsidR="00506F62">
        <w:rPr>
          <w:rFonts w:ascii="Baskerville Old Face" w:hAnsi="Baskerville Old Face"/>
          <w:b/>
          <w:bCs/>
          <w:sz w:val="28"/>
        </w:rPr>
        <w:t>octubre</w:t>
      </w:r>
      <w:r w:rsidR="00BA3A29" w:rsidRPr="00EB6DD9">
        <w:rPr>
          <w:rFonts w:ascii="Baskerville Old Face" w:hAnsi="Baskerville Old Face"/>
          <w:b/>
          <w:bCs/>
          <w:sz w:val="28"/>
        </w:rPr>
        <w:t xml:space="preserve"> a las 23:59 horas </w:t>
      </w:r>
      <w:r w:rsidR="00BA3A29" w:rsidRPr="00EB6DD9">
        <w:rPr>
          <w:rFonts w:ascii="Baskerville Old Face" w:hAnsi="Baskerville Old Face"/>
          <w:sz w:val="28"/>
        </w:rPr>
        <w:t xml:space="preserve">en la dirección de correo electrónico </w:t>
      </w:r>
      <w:r w:rsidR="00BA3A29">
        <w:rPr>
          <w:rFonts w:ascii="Baskerville Old Face" w:hAnsi="Baskerville Old Face"/>
          <w:sz w:val="28"/>
        </w:rPr>
        <w:t xml:space="preserve">siguiente: </w:t>
      </w:r>
      <w:r w:rsidR="00BA3A29" w:rsidRPr="00BA3A29">
        <w:rPr>
          <w:rFonts w:ascii="Baskerville Old Face" w:hAnsi="Baskerville Old Face"/>
          <w:b/>
          <w:sz w:val="28"/>
        </w:rPr>
        <w:t>ccoo@logrono.es</w:t>
      </w:r>
    </w:p>
    <w:p w14:paraId="0A02704F" w14:textId="77777777" w:rsidR="00C938E6" w:rsidRPr="00C938E6" w:rsidRDefault="00C938E6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</w:p>
    <w:p w14:paraId="1A9B34A2" w14:textId="77777777" w:rsidR="00EB6DD9" w:rsidRDefault="00C938E6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  <w:r w:rsidRPr="00C938E6">
        <w:rPr>
          <w:rFonts w:ascii="Baskerville Old Face" w:hAnsi="Baskerville Old Face"/>
          <w:sz w:val="28"/>
        </w:rPr>
        <w:t>2.3 Formato de presentación:</w:t>
      </w:r>
    </w:p>
    <w:p w14:paraId="4F3EEB97" w14:textId="77777777" w:rsidR="00EB6DD9" w:rsidRDefault="00EB6DD9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Se tendrán que adjuntar tres</w:t>
      </w:r>
      <w:r w:rsidR="00C938E6" w:rsidRPr="00EB6DD9">
        <w:rPr>
          <w:rFonts w:ascii="Baskerville Old Face" w:hAnsi="Baskerville Old Face"/>
          <w:sz w:val="28"/>
        </w:rPr>
        <w:t xml:space="preserve"> documentos: el microrrelato en formato .</w:t>
      </w:r>
      <w:proofErr w:type="spellStart"/>
      <w:r w:rsidR="00C938E6" w:rsidRPr="00EB6DD9">
        <w:rPr>
          <w:rFonts w:ascii="Baskerville Old Face" w:hAnsi="Baskerville Old Face"/>
          <w:sz w:val="28"/>
        </w:rPr>
        <w:t>pdf</w:t>
      </w:r>
      <w:proofErr w:type="spellEnd"/>
      <w:r w:rsidR="00C938E6" w:rsidRPr="00EB6DD9">
        <w:rPr>
          <w:rFonts w:ascii="Baskerville Old Face" w:hAnsi="Baskerville Old Face"/>
          <w:sz w:val="28"/>
        </w:rPr>
        <w:t xml:space="preserve"> + la imagen en formato .</w:t>
      </w:r>
      <w:proofErr w:type="spellStart"/>
      <w:r w:rsidR="00C938E6" w:rsidRPr="00EB6DD9">
        <w:rPr>
          <w:rFonts w:ascii="Baskerville Old Face" w:hAnsi="Baskerville Old Face"/>
          <w:sz w:val="28"/>
        </w:rPr>
        <w:t>jpg</w:t>
      </w:r>
      <w:proofErr w:type="spellEnd"/>
      <w:r w:rsidR="00C938E6" w:rsidRPr="00EB6DD9">
        <w:rPr>
          <w:rFonts w:ascii="Baskerville Old Face" w:hAnsi="Baskerville Old Face"/>
          <w:sz w:val="28"/>
        </w:rPr>
        <w:t xml:space="preserve"> o .png + un documento donde se incluyan los datos del/la participante (nombre y apellido, pseudónimo, copia del DNI,</w:t>
      </w:r>
      <w:r>
        <w:rPr>
          <w:rFonts w:ascii="Baskerville Old Face" w:hAnsi="Baskerville Old Face"/>
          <w:sz w:val="28"/>
        </w:rPr>
        <w:t xml:space="preserve"> teléfono y correo electrónico)</w:t>
      </w:r>
      <w:r w:rsidR="00C938E6" w:rsidRPr="00EB6DD9">
        <w:rPr>
          <w:rFonts w:ascii="Baskerville Old Face" w:hAnsi="Baskerville Old Face"/>
          <w:sz w:val="28"/>
        </w:rPr>
        <w:t>.</w:t>
      </w:r>
    </w:p>
    <w:p w14:paraId="3BE0D74C" w14:textId="77777777" w:rsidR="00BA3A29" w:rsidRDefault="00BA3A29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</w:p>
    <w:p w14:paraId="3BB0577A" w14:textId="77777777" w:rsidR="00BA3A29" w:rsidRDefault="00C938E6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  <w:r w:rsidRPr="00EB6DD9">
        <w:rPr>
          <w:rFonts w:ascii="Baskerville Old Face" w:hAnsi="Baskerville Old Face"/>
          <w:sz w:val="28"/>
        </w:rPr>
        <w:t xml:space="preserve">2.4 En el asunto del correo electrónico deberá escribirse lo siguiente: Certamen </w:t>
      </w:r>
      <w:proofErr w:type="spellStart"/>
      <w:r w:rsidRPr="00EB6DD9">
        <w:rPr>
          <w:rFonts w:ascii="Baskerville Old Face" w:hAnsi="Baskerville Old Face"/>
          <w:sz w:val="28"/>
        </w:rPr>
        <w:t>Textografía</w:t>
      </w:r>
      <w:proofErr w:type="spellEnd"/>
      <w:r w:rsidRPr="00EB6DD9">
        <w:rPr>
          <w:rFonts w:ascii="Baskerville Old Face" w:hAnsi="Baskerville Old Face"/>
          <w:sz w:val="28"/>
        </w:rPr>
        <w:t xml:space="preserve"> + pseudónimo entre paréntesis.</w:t>
      </w:r>
      <w:r w:rsidRPr="00EB6DD9">
        <w:rPr>
          <w:rFonts w:ascii="Baskerville Old Face" w:hAnsi="Baskerville Old Face"/>
          <w:sz w:val="28"/>
        </w:rPr>
        <w:br/>
      </w:r>
    </w:p>
    <w:p w14:paraId="07D08598" w14:textId="77777777" w:rsidR="00C938E6" w:rsidRPr="00EB6DD9" w:rsidRDefault="00C938E6" w:rsidP="0076556F">
      <w:pPr>
        <w:pStyle w:val="Prrafodelista"/>
        <w:spacing w:before="600"/>
        <w:ind w:left="0"/>
        <w:jc w:val="both"/>
        <w:rPr>
          <w:rFonts w:ascii="Baskerville Old Face" w:hAnsi="Baskerville Old Face"/>
          <w:sz w:val="28"/>
        </w:rPr>
      </w:pPr>
    </w:p>
    <w:p w14:paraId="65A1BB35" w14:textId="77777777" w:rsidR="00C938E6" w:rsidRPr="00BA3A29" w:rsidRDefault="00C938E6" w:rsidP="0076556F">
      <w:pPr>
        <w:pStyle w:val="Prrafodelista"/>
        <w:numPr>
          <w:ilvl w:val="0"/>
          <w:numId w:val="3"/>
        </w:numPr>
        <w:spacing w:before="600"/>
        <w:jc w:val="both"/>
        <w:rPr>
          <w:rFonts w:ascii="Baskerville Old Face" w:hAnsi="Baskerville Old Face"/>
          <w:sz w:val="28"/>
          <w:u w:val="single"/>
        </w:rPr>
      </w:pPr>
      <w:r w:rsidRPr="00BA3A29">
        <w:rPr>
          <w:rFonts w:ascii="Baskerville Old Face" w:hAnsi="Baskerville Old Face"/>
          <w:sz w:val="28"/>
          <w:u w:val="single"/>
        </w:rPr>
        <w:t>Jurado</w:t>
      </w:r>
    </w:p>
    <w:p w14:paraId="448AE5B0" w14:textId="7CBF9225" w:rsidR="00C938E6" w:rsidRPr="00BA3A29" w:rsidRDefault="00C938E6" w:rsidP="0076556F">
      <w:pPr>
        <w:spacing w:before="600"/>
        <w:jc w:val="both"/>
        <w:rPr>
          <w:rFonts w:ascii="Baskerville Old Face" w:hAnsi="Baskerville Old Face"/>
          <w:sz w:val="28"/>
        </w:rPr>
      </w:pPr>
      <w:r w:rsidRPr="00BA3A29">
        <w:rPr>
          <w:rFonts w:ascii="Baskerville Old Face" w:hAnsi="Baskerville Old Face"/>
          <w:sz w:val="28"/>
        </w:rPr>
        <w:t>3.1. El jurado estará constituido por dos integrantes de</w:t>
      </w:r>
      <w:r w:rsidR="001A5863">
        <w:rPr>
          <w:rFonts w:ascii="Baskerville Old Face" w:hAnsi="Baskerville Old Face"/>
          <w:sz w:val="28"/>
        </w:rPr>
        <w:t xml:space="preserve"> FSC-CCOO</w:t>
      </w:r>
      <w:r w:rsidRPr="00BA3A29">
        <w:rPr>
          <w:rFonts w:ascii="Baskerville Old Face" w:hAnsi="Baskerville Old Face"/>
          <w:sz w:val="28"/>
        </w:rPr>
        <w:t xml:space="preserve"> </w:t>
      </w:r>
      <w:r w:rsidR="001A5863">
        <w:rPr>
          <w:rFonts w:ascii="Baskerville Old Face" w:hAnsi="Baskerville Old Face"/>
          <w:sz w:val="28"/>
        </w:rPr>
        <w:t>en La Rioja</w:t>
      </w:r>
      <w:r w:rsidRPr="00BA3A29">
        <w:rPr>
          <w:rFonts w:ascii="Baskerville Old Face" w:hAnsi="Baskerville Old Face"/>
          <w:sz w:val="28"/>
        </w:rPr>
        <w:t>, así como otras dos</w:t>
      </w:r>
      <w:r w:rsidR="00BA3A29">
        <w:rPr>
          <w:rFonts w:ascii="Baskerville Old Face" w:hAnsi="Baskerville Old Face"/>
          <w:sz w:val="28"/>
        </w:rPr>
        <w:t xml:space="preserve"> </w:t>
      </w:r>
      <w:proofErr w:type="gramStart"/>
      <w:r w:rsidR="00BA3A29">
        <w:rPr>
          <w:rFonts w:ascii="Baskerville Old Face" w:hAnsi="Baskerville Old Face"/>
          <w:sz w:val="28"/>
        </w:rPr>
        <w:t xml:space="preserve">personas </w:t>
      </w:r>
      <w:r w:rsidRPr="00BA3A29">
        <w:rPr>
          <w:rFonts w:ascii="Baskerville Old Face" w:hAnsi="Baskerville Old Face"/>
          <w:sz w:val="28"/>
        </w:rPr>
        <w:t xml:space="preserve"> ligadas</w:t>
      </w:r>
      <w:proofErr w:type="gramEnd"/>
      <w:r w:rsidRPr="00BA3A29">
        <w:rPr>
          <w:rFonts w:ascii="Baskerville Old Face" w:hAnsi="Baskerville Old Face"/>
          <w:sz w:val="28"/>
        </w:rPr>
        <w:t xml:space="preserve"> a la cultura</w:t>
      </w:r>
      <w:r w:rsidR="00BA3A29">
        <w:rPr>
          <w:rFonts w:ascii="Baskerville Old Face" w:hAnsi="Baskerville Old Face"/>
          <w:sz w:val="28"/>
        </w:rPr>
        <w:t xml:space="preserve"> de la ciudad</w:t>
      </w:r>
      <w:r w:rsidRPr="00BA3A29">
        <w:rPr>
          <w:rFonts w:ascii="Baskerville Old Face" w:hAnsi="Baskerville Old Face"/>
          <w:sz w:val="28"/>
        </w:rPr>
        <w:t>.</w:t>
      </w:r>
    </w:p>
    <w:p w14:paraId="1F9A5978" w14:textId="77777777" w:rsidR="00BA3A29" w:rsidRDefault="00C938E6" w:rsidP="0076556F">
      <w:pPr>
        <w:spacing w:before="600"/>
        <w:jc w:val="both"/>
        <w:rPr>
          <w:rFonts w:ascii="Baskerville Old Face" w:hAnsi="Baskerville Old Face"/>
          <w:sz w:val="28"/>
        </w:rPr>
      </w:pPr>
      <w:r w:rsidRPr="00BA3A29">
        <w:rPr>
          <w:rFonts w:ascii="Baskerville Old Face" w:hAnsi="Baskerville Old Face"/>
          <w:sz w:val="28"/>
        </w:rPr>
        <w:t xml:space="preserve">3.3. Los aspectos que se valorarán serán los siguientes: </w:t>
      </w:r>
    </w:p>
    <w:p w14:paraId="7F6723D6" w14:textId="77777777" w:rsidR="00C938E6" w:rsidRPr="00BA3A29" w:rsidRDefault="00BA3A29" w:rsidP="0076556F">
      <w:pPr>
        <w:spacing w:before="600"/>
        <w:jc w:val="both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L</w:t>
      </w:r>
      <w:r w:rsidR="00C938E6" w:rsidRPr="00BA3A29">
        <w:rPr>
          <w:rFonts w:ascii="Baskerville Old Face" w:hAnsi="Baskerville Old Face"/>
          <w:sz w:val="28"/>
        </w:rPr>
        <w:t>a relación entre el microrrelato y la imagen, el contenido, originalidad, calidad técnica y artística de la fotografía, la redacción del microrrelato y las propiedades que se deriva</w:t>
      </w:r>
      <w:r w:rsidR="008F5A4E">
        <w:rPr>
          <w:rFonts w:ascii="Baskerville Old Face" w:hAnsi="Baskerville Old Face"/>
          <w:sz w:val="28"/>
        </w:rPr>
        <w:t>n (adecuación, coherencia</w:t>
      </w:r>
      <w:r w:rsidR="00C938E6" w:rsidRPr="00BA3A29">
        <w:rPr>
          <w:rFonts w:ascii="Baskerville Old Face" w:hAnsi="Baskerville Old Face"/>
          <w:sz w:val="28"/>
        </w:rPr>
        <w:t>, cohesión y corrección lingüística) y la estilística.</w:t>
      </w:r>
    </w:p>
    <w:p w14:paraId="32D6C161" w14:textId="75E5E8B2" w:rsidR="00C938E6" w:rsidRPr="00BA3A29" w:rsidRDefault="00C938E6" w:rsidP="0076556F">
      <w:pPr>
        <w:spacing w:before="600"/>
        <w:jc w:val="both"/>
        <w:rPr>
          <w:rFonts w:ascii="Baskerville Old Face" w:hAnsi="Baskerville Old Face"/>
          <w:sz w:val="28"/>
        </w:rPr>
      </w:pPr>
      <w:r w:rsidRPr="00BA3A29">
        <w:rPr>
          <w:rFonts w:ascii="Baskerville Old Face" w:hAnsi="Baskerville Old Face"/>
          <w:sz w:val="28"/>
        </w:rPr>
        <w:t xml:space="preserve">3.4. El fallo del jurado tendrá lugar el día </w:t>
      </w:r>
      <w:r w:rsidR="00506F62">
        <w:rPr>
          <w:rFonts w:ascii="Baskerville Old Face" w:hAnsi="Baskerville Old Face"/>
          <w:b/>
          <w:bCs/>
          <w:sz w:val="28"/>
        </w:rPr>
        <w:t>(fecha por determinar).</w:t>
      </w:r>
    </w:p>
    <w:p w14:paraId="779EF5AA" w14:textId="77777777" w:rsidR="00BA3A29" w:rsidRDefault="00BA3A29" w:rsidP="0076556F">
      <w:pPr>
        <w:pStyle w:val="Prrafodelista"/>
        <w:spacing w:before="600"/>
        <w:jc w:val="both"/>
        <w:rPr>
          <w:rFonts w:ascii="Baskerville Old Face" w:hAnsi="Baskerville Old Face"/>
          <w:sz w:val="28"/>
          <w:u w:val="single"/>
        </w:rPr>
      </w:pPr>
    </w:p>
    <w:p w14:paraId="284367C8" w14:textId="77777777" w:rsidR="00C938E6" w:rsidRDefault="00C938E6" w:rsidP="0076556F">
      <w:pPr>
        <w:pStyle w:val="Prrafodelista"/>
        <w:numPr>
          <w:ilvl w:val="0"/>
          <w:numId w:val="3"/>
        </w:numPr>
        <w:spacing w:before="600"/>
        <w:jc w:val="both"/>
        <w:rPr>
          <w:rFonts w:ascii="Baskerville Old Face" w:hAnsi="Baskerville Old Face"/>
          <w:sz w:val="28"/>
          <w:u w:val="single"/>
        </w:rPr>
      </w:pPr>
      <w:r w:rsidRPr="00C938E6">
        <w:rPr>
          <w:rFonts w:ascii="Baskerville Old Face" w:hAnsi="Baskerville Old Face"/>
          <w:sz w:val="28"/>
          <w:u w:val="single"/>
        </w:rPr>
        <w:t>Premios</w:t>
      </w:r>
    </w:p>
    <w:p w14:paraId="3CF12239" w14:textId="77777777" w:rsidR="00BA3A29" w:rsidRDefault="00BA3A29" w:rsidP="0076556F">
      <w:pPr>
        <w:pStyle w:val="Prrafodelista"/>
        <w:spacing w:before="600"/>
        <w:jc w:val="both"/>
        <w:rPr>
          <w:rFonts w:ascii="Baskerville Old Face" w:hAnsi="Baskerville Old Face"/>
          <w:sz w:val="28"/>
          <w:u w:val="single"/>
        </w:rPr>
      </w:pPr>
    </w:p>
    <w:p w14:paraId="09BAB1E3" w14:textId="77777777" w:rsidR="00C938E6" w:rsidRPr="00BA3A29" w:rsidRDefault="00C938E6" w:rsidP="0076556F">
      <w:pPr>
        <w:spacing w:before="600"/>
        <w:jc w:val="both"/>
        <w:rPr>
          <w:rFonts w:ascii="Baskerville Old Face" w:hAnsi="Baskerville Old Face"/>
          <w:sz w:val="28"/>
        </w:rPr>
      </w:pPr>
      <w:r w:rsidRPr="00BA3A29">
        <w:rPr>
          <w:rFonts w:ascii="Baskerville Old Face" w:hAnsi="Baskerville Old Face"/>
          <w:sz w:val="28"/>
        </w:rPr>
        <w:t xml:space="preserve">4.1. El mejor </w:t>
      </w:r>
      <w:proofErr w:type="spellStart"/>
      <w:r w:rsidRPr="00BA3A29">
        <w:rPr>
          <w:rFonts w:ascii="Baskerville Old Face" w:hAnsi="Baskerville Old Face"/>
          <w:sz w:val="28"/>
        </w:rPr>
        <w:t>fotorrelato</w:t>
      </w:r>
      <w:proofErr w:type="spellEnd"/>
      <w:r w:rsidRPr="00BA3A29">
        <w:rPr>
          <w:rFonts w:ascii="Baskerville Old Face" w:hAnsi="Baskerville Old Face"/>
          <w:sz w:val="28"/>
        </w:rPr>
        <w:t xml:space="preserve"> se llevará un </w:t>
      </w:r>
      <w:r w:rsidRPr="00BA3A29">
        <w:rPr>
          <w:rFonts w:ascii="Baskerville Old Face" w:hAnsi="Baskerville Old Face"/>
          <w:b/>
          <w:sz w:val="28"/>
        </w:rPr>
        <w:t>premio de 250 €.</w:t>
      </w:r>
      <w:r w:rsidRPr="00BA3A29">
        <w:rPr>
          <w:rFonts w:ascii="Baskerville Old Face" w:hAnsi="Baskerville Old Face"/>
          <w:sz w:val="28"/>
        </w:rPr>
        <w:t xml:space="preserve"> El importe neto estará sujeto a las retenciones y obligaciones fiscales y tributarias que sean de aplicación en el momento de su entrega.</w:t>
      </w:r>
    </w:p>
    <w:p w14:paraId="5A470863" w14:textId="58E9F213" w:rsidR="00C938E6" w:rsidRPr="00BA3A29" w:rsidRDefault="00C938E6" w:rsidP="0076556F">
      <w:pPr>
        <w:spacing w:before="600"/>
        <w:jc w:val="both"/>
        <w:rPr>
          <w:rFonts w:ascii="Baskerville Old Face" w:hAnsi="Baskerville Old Face"/>
          <w:sz w:val="28"/>
        </w:rPr>
      </w:pPr>
      <w:r w:rsidRPr="00BA3A29">
        <w:rPr>
          <w:rFonts w:ascii="Baskerville Old Face" w:hAnsi="Baskerville Old Face"/>
          <w:sz w:val="28"/>
        </w:rPr>
        <w:t xml:space="preserve">4.2. El día </w:t>
      </w:r>
      <w:r w:rsidRPr="00607BC4">
        <w:rPr>
          <w:rFonts w:ascii="Baskerville Old Face" w:hAnsi="Baskerville Old Face"/>
          <w:b/>
          <w:bCs/>
          <w:sz w:val="28"/>
        </w:rPr>
        <w:t>(</w:t>
      </w:r>
      <w:r w:rsidR="00506F62" w:rsidRPr="00607BC4">
        <w:rPr>
          <w:rFonts w:ascii="Baskerville Old Face" w:hAnsi="Baskerville Old Face"/>
          <w:b/>
          <w:bCs/>
          <w:sz w:val="28"/>
        </w:rPr>
        <w:t>por determinar</w:t>
      </w:r>
      <w:r w:rsidRPr="00607BC4">
        <w:rPr>
          <w:rFonts w:ascii="Baskerville Old Face" w:hAnsi="Baskerville Old Face"/>
          <w:b/>
          <w:bCs/>
          <w:sz w:val="28"/>
        </w:rPr>
        <w:t>)</w:t>
      </w:r>
      <w:r w:rsidRPr="00607BC4">
        <w:rPr>
          <w:rFonts w:ascii="Baskerville Old Face" w:hAnsi="Baskerville Old Face"/>
          <w:sz w:val="28"/>
        </w:rPr>
        <w:t xml:space="preserve"> </w:t>
      </w:r>
      <w:r w:rsidRPr="00BA3A29">
        <w:rPr>
          <w:rFonts w:ascii="Baskerville Old Face" w:hAnsi="Baskerville Old Face"/>
          <w:sz w:val="28"/>
        </w:rPr>
        <w:t xml:space="preserve">se celebrará la entrega de premios en la sede de Comisiones Obreras </w:t>
      </w:r>
      <w:r w:rsidR="00BA3A29">
        <w:rPr>
          <w:rFonts w:ascii="Baskerville Old Face" w:hAnsi="Baskerville Old Face"/>
          <w:sz w:val="28"/>
        </w:rPr>
        <w:t>(</w:t>
      </w:r>
      <w:r w:rsidR="00506F62">
        <w:rPr>
          <w:rFonts w:ascii="Baskerville Old Face" w:hAnsi="Baskerville Old Face"/>
          <w:sz w:val="28"/>
        </w:rPr>
        <w:t>Pio XII, 33</w:t>
      </w:r>
      <w:r w:rsidR="00607BC4">
        <w:rPr>
          <w:rFonts w:ascii="Baskerville Old Face" w:hAnsi="Baskerville Old Face"/>
          <w:sz w:val="28"/>
        </w:rPr>
        <w:t xml:space="preserve"> 26003-LOGROÑO</w:t>
      </w:r>
      <w:r w:rsidR="00BA3A29" w:rsidRPr="00BA3A29">
        <w:rPr>
          <w:rFonts w:ascii="Baskerville Old Face" w:hAnsi="Baskerville Old Face"/>
          <w:sz w:val="28"/>
        </w:rPr>
        <w:t xml:space="preserve">) </w:t>
      </w:r>
      <w:r w:rsidRPr="00BA3A29">
        <w:rPr>
          <w:rFonts w:ascii="Baskerville Old Face" w:hAnsi="Baskerville Old Face"/>
          <w:sz w:val="28"/>
        </w:rPr>
        <w:t>a las 19:30 H.</w:t>
      </w:r>
    </w:p>
    <w:p w14:paraId="72199D45" w14:textId="775026B5" w:rsidR="00BA3A29" w:rsidRPr="00607BC4" w:rsidRDefault="00C938E6" w:rsidP="0076556F">
      <w:pPr>
        <w:spacing w:before="600"/>
        <w:jc w:val="both"/>
        <w:rPr>
          <w:rFonts w:ascii="Baskerville Old Face" w:hAnsi="Baskerville Old Face"/>
          <w:b/>
          <w:bCs/>
          <w:color w:val="FF0000"/>
          <w:sz w:val="28"/>
        </w:rPr>
      </w:pPr>
      <w:r w:rsidRPr="00BA3A29">
        <w:rPr>
          <w:rFonts w:ascii="Baskerville Old Face" w:hAnsi="Baskerville Old Face"/>
          <w:sz w:val="28"/>
        </w:rPr>
        <w:t xml:space="preserve">4.3. Las 10 </w:t>
      </w:r>
      <w:proofErr w:type="spellStart"/>
      <w:r w:rsidRPr="00BA3A29">
        <w:rPr>
          <w:rFonts w:ascii="Baskerville Old Face" w:hAnsi="Baskerville Old Face"/>
          <w:sz w:val="28"/>
        </w:rPr>
        <w:t>textografías</w:t>
      </w:r>
      <w:proofErr w:type="spellEnd"/>
      <w:r w:rsidRPr="00BA3A29">
        <w:rPr>
          <w:rFonts w:ascii="Baskerville Old Face" w:hAnsi="Baskerville Old Face"/>
          <w:sz w:val="28"/>
        </w:rPr>
        <w:t xml:space="preserve"> finalistas formarán parte de una exposición en el espacio de la sede de Comisiones Obreras </w:t>
      </w:r>
      <w:r w:rsidRPr="00607BC4">
        <w:rPr>
          <w:rFonts w:ascii="Baskerville Old Face" w:hAnsi="Baskerville Old Face"/>
          <w:b/>
          <w:bCs/>
          <w:sz w:val="28"/>
        </w:rPr>
        <w:t>(</w:t>
      </w:r>
      <w:r w:rsidR="00607BC4" w:rsidRPr="00607BC4">
        <w:rPr>
          <w:rFonts w:ascii="Baskerville Old Face" w:hAnsi="Baskerville Old Face"/>
          <w:b/>
          <w:bCs/>
          <w:sz w:val="28"/>
        </w:rPr>
        <w:t>fechas por determinar</w:t>
      </w:r>
      <w:r w:rsidRPr="00607BC4">
        <w:rPr>
          <w:rFonts w:ascii="Baskerville Old Face" w:hAnsi="Baskerville Old Face"/>
          <w:b/>
          <w:bCs/>
          <w:sz w:val="28"/>
        </w:rPr>
        <w:t xml:space="preserve">). </w:t>
      </w:r>
    </w:p>
    <w:p w14:paraId="46D5E14C" w14:textId="77777777" w:rsidR="00C938E6" w:rsidRDefault="00C938E6" w:rsidP="0076556F">
      <w:pPr>
        <w:pStyle w:val="Prrafodelista"/>
        <w:numPr>
          <w:ilvl w:val="0"/>
          <w:numId w:val="3"/>
        </w:numPr>
        <w:spacing w:before="600"/>
        <w:jc w:val="both"/>
        <w:rPr>
          <w:rFonts w:ascii="Baskerville Old Face" w:hAnsi="Baskerville Old Face"/>
          <w:sz w:val="28"/>
          <w:u w:val="single"/>
        </w:rPr>
      </w:pPr>
      <w:r w:rsidRPr="00C938E6">
        <w:rPr>
          <w:rFonts w:ascii="Baskerville Old Face" w:hAnsi="Baskerville Old Face"/>
          <w:sz w:val="28"/>
          <w:u w:val="single"/>
        </w:rPr>
        <w:t>Aceptación de bases derechos de autoría</w:t>
      </w:r>
    </w:p>
    <w:p w14:paraId="1630F3B5" w14:textId="77777777" w:rsidR="00BA3A29" w:rsidRDefault="00BA3A29" w:rsidP="0076556F">
      <w:pPr>
        <w:pStyle w:val="Prrafodelista"/>
        <w:spacing w:before="600"/>
        <w:jc w:val="both"/>
        <w:rPr>
          <w:rFonts w:ascii="Baskerville Old Face" w:hAnsi="Baskerville Old Face"/>
          <w:sz w:val="28"/>
          <w:u w:val="single"/>
        </w:rPr>
      </w:pPr>
    </w:p>
    <w:p w14:paraId="6F022B16" w14:textId="77777777" w:rsidR="00C938E6" w:rsidRPr="00BA3A29" w:rsidRDefault="00C938E6" w:rsidP="0076556F">
      <w:pPr>
        <w:spacing w:before="600"/>
        <w:jc w:val="both"/>
        <w:rPr>
          <w:rFonts w:ascii="Baskerville Old Face" w:hAnsi="Baskerville Old Face"/>
          <w:sz w:val="28"/>
        </w:rPr>
      </w:pPr>
      <w:r w:rsidRPr="00BA3A29">
        <w:rPr>
          <w:rFonts w:ascii="Baskerville Old Face" w:hAnsi="Baskerville Old Face"/>
          <w:sz w:val="28"/>
        </w:rPr>
        <w:t>5.1</w:t>
      </w:r>
      <w:r w:rsidR="00BA3A29">
        <w:rPr>
          <w:rFonts w:ascii="Baskerville Old Face" w:hAnsi="Baskerville Old Face"/>
          <w:sz w:val="28"/>
        </w:rPr>
        <w:t>.</w:t>
      </w:r>
      <w:r w:rsidRPr="00BA3A29">
        <w:rPr>
          <w:rFonts w:ascii="Baskerville Old Face" w:hAnsi="Baskerville Old Face"/>
          <w:sz w:val="28"/>
        </w:rPr>
        <w:t xml:space="preserve"> La participación en el concurso implica la aceptación de las bases.</w:t>
      </w:r>
    </w:p>
    <w:p w14:paraId="413BDE02" w14:textId="77777777" w:rsidR="00C938E6" w:rsidRPr="00BA3A29" w:rsidRDefault="00C938E6" w:rsidP="0076556F">
      <w:pPr>
        <w:spacing w:before="600"/>
        <w:jc w:val="both"/>
        <w:rPr>
          <w:rFonts w:ascii="Baskerville Old Face" w:hAnsi="Baskerville Old Face"/>
          <w:sz w:val="28"/>
        </w:rPr>
      </w:pPr>
      <w:r w:rsidRPr="00BA3A29">
        <w:rPr>
          <w:rFonts w:ascii="Baskerville Old Face" w:hAnsi="Baskerville Old Face"/>
          <w:sz w:val="28"/>
        </w:rPr>
        <w:t>5.2</w:t>
      </w:r>
      <w:r w:rsidR="00BA3A29">
        <w:rPr>
          <w:rFonts w:ascii="Baskerville Old Face" w:hAnsi="Baskerville Old Face"/>
          <w:sz w:val="28"/>
        </w:rPr>
        <w:t>.</w:t>
      </w:r>
      <w:r w:rsidRPr="00BA3A29">
        <w:rPr>
          <w:rFonts w:ascii="Baskerville Old Face" w:hAnsi="Baskerville Old Face"/>
          <w:sz w:val="28"/>
        </w:rPr>
        <w:t xml:space="preserve"> </w:t>
      </w:r>
      <w:r w:rsidR="00BA3A29">
        <w:rPr>
          <w:rFonts w:ascii="Baskerville Old Face" w:hAnsi="Baskerville Old Face"/>
          <w:sz w:val="28"/>
        </w:rPr>
        <w:t xml:space="preserve">Comisiones </w:t>
      </w:r>
      <w:proofErr w:type="gramStart"/>
      <w:r w:rsidR="00BA3A29">
        <w:rPr>
          <w:rFonts w:ascii="Baskerville Old Face" w:hAnsi="Baskerville Old Face"/>
          <w:sz w:val="28"/>
        </w:rPr>
        <w:t>Obreras</w:t>
      </w:r>
      <w:r w:rsidRPr="00BA3A29">
        <w:rPr>
          <w:rFonts w:ascii="Baskerville Old Face" w:hAnsi="Baskerville Old Face"/>
          <w:sz w:val="28"/>
        </w:rPr>
        <w:t xml:space="preserve">  no</w:t>
      </w:r>
      <w:proofErr w:type="gramEnd"/>
      <w:r w:rsidRPr="00BA3A29">
        <w:rPr>
          <w:rFonts w:ascii="Baskerville Old Face" w:hAnsi="Baskerville Old Face"/>
          <w:sz w:val="28"/>
        </w:rPr>
        <w:t xml:space="preserve"> se hace responsable del incumplimiento de la ley de derechos de autoría en caso de que haya reclamación de derechos de terceros.</w:t>
      </w:r>
    </w:p>
    <w:p w14:paraId="30C0C5AC" w14:textId="77777777" w:rsidR="0076556F" w:rsidRDefault="00C938E6" w:rsidP="0076556F">
      <w:pPr>
        <w:spacing w:before="600"/>
        <w:jc w:val="both"/>
        <w:rPr>
          <w:rFonts w:ascii="Baskerville Old Face" w:hAnsi="Baskerville Old Face"/>
          <w:sz w:val="28"/>
        </w:rPr>
      </w:pPr>
      <w:r w:rsidRPr="0076556F">
        <w:rPr>
          <w:rFonts w:ascii="Baskerville Old Face" w:hAnsi="Baskerville Old Face"/>
          <w:sz w:val="28"/>
        </w:rPr>
        <w:t>5.3</w:t>
      </w:r>
      <w:r w:rsidR="0076556F" w:rsidRPr="0076556F">
        <w:rPr>
          <w:rFonts w:ascii="Baskerville Old Face" w:hAnsi="Baskerville Old Face"/>
          <w:sz w:val="28"/>
        </w:rPr>
        <w:t>.</w:t>
      </w:r>
      <w:r w:rsidRPr="0076556F">
        <w:rPr>
          <w:rFonts w:ascii="Baskerville Old Face" w:hAnsi="Baskerville Old Face"/>
          <w:sz w:val="28"/>
        </w:rPr>
        <w:t xml:space="preserve"> Derechos de explotación.</w:t>
      </w:r>
    </w:p>
    <w:p w14:paraId="6E6C343E" w14:textId="77777777" w:rsidR="0076556F" w:rsidRDefault="0076556F" w:rsidP="0076556F">
      <w:pPr>
        <w:spacing w:before="600"/>
        <w:jc w:val="both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L</w:t>
      </w:r>
      <w:r w:rsidR="00C938E6" w:rsidRPr="0076556F">
        <w:rPr>
          <w:rFonts w:ascii="Baskerville Old Face" w:hAnsi="Baskerville Old Face"/>
          <w:sz w:val="28"/>
        </w:rPr>
        <w:t xml:space="preserve">os participantes dan permiso a </w:t>
      </w:r>
      <w:r>
        <w:rPr>
          <w:rFonts w:ascii="Baskerville Old Face" w:hAnsi="Baskerville Old Face"/>
          <w:sz w:val="28"/>
        </w:rPr>
        <w:t xml:space="preserve">Comisiones </w:t>
      </w:r>
      <w:proofErr w:type="gramStart"/>
      <w:r>
        <w:rPr>
          <w:rFonts w:ascii="Baskerville Old Face" w:hAnsi="Baskerville Old Face"/>
          <w:sz w:val="28"/>
        </w:rPr>
        <w:t>Obreras</w:t>
      </w:r>
      <w:r w:rsidR="00C938E6" w:rsidRPr="0076556F">
        <w:rPr>
          <w:rFonts w:ascii="Baskerville Old Face" w:hAnsi="Baskerville Old Face"/>
          <w:sz w:val="28"/>
        </w:rPr>
        <w:t xml:space="preserve">  para</w:t>
      </w:r>
      <w:proofErr w:type="gramEnd"/>
      <w:r w:rsidR="00C938E6" w:rsidRPr="0076556F">
        <w:rPr>
          <w:rFonts w:ascii="Baskerville Old Face" w:hAnsi="Baskerville Old Face"/>
          <w:sz w:val="28"/>
        </w:rPr>
        <w:t xml:space="preserve"> utilizar su </w:t>
      </w:r>
      <w:proofErr w:type="spellStart"/>
      <w:r w:rsidR="00C938E6" w:rsidRPr="0076556F">
        <w:rPr>
          <w:rFonts w:ascii="Baskerville Old Face" w:hAnsi="Baskerville Old Face"/>
          <w:sz w:val="28"/>
        </w:rPr>
        <w:t>textografía</w:t>
      </w:r>
      <w:proofErr w:type="spellEnd"/>
      <w:r w:rsidR="00C938E6" w:rsidRPr="0076556F">
        <w:rPr>
          <w:rFonts w:ascii="Baskerville Old Face" w:hAnsi="Baskerville Old Face"/>
          <w:sz w:val="28"/>
        </w:rPr>
        <w:t xml:space="preserve"> con las siguientes finalidades: el funcionamiento del concurso, realizar la exposición, promoción de futuras ediciones del concurso y servir de testimonio documental a la exposición virtual y publicación. Una de las </w:t>
      </w:r>
      <w:proofErr w:type="spellStart"/>
      <w:r w:rsidR="00C938E6" w:rsidRPr="0076556F">
        <w:rPr>
          <w:rFonts w:ascii="Baskerville Old Face" w:hAnsi="Baskerville Old Face"/>
          <w:sz w:val="28"/>
        </w:rPr>
        <w:t>textografías</w:t>
      </w:r>
      <w:proofErr w:type="spellEnd"/>
      <w:r w:rsidR="00C938E6" w:rsidRPr="0076556F">
        <w:rPr>
          <w:rFonts w:ascii="Baskerville Old Face" w:hAnsi="Baskerville Old Face"/>
          <w:sz w:val="28"/>
        </w:rPr>
        <w:t xml:space="preserve"> finalistas será utilizada para la imagen promocional de la siguiente edición, siempre con acreditación de la persona autora.</w:t>
      </w:r>
    </w:p>
    <w:p w14:paraId="481D29C8" w14:textId="77777777" w:rsidR="00C938E6" w:rsidRPr="0076556F" w:rsidRDefault="00C938E6" w:rsidP="0076556F">
      <w:pPr>
        <w:spacing w:before="600"/>
        <w:jc w:val="both"/>
        <w:rPr>
          <w:rFonts w:ascii="Baskerville Old Face" w:hAnsi="Baskerville Old Face"/>
          <w:sz w:val="28"/>
        </w:rPr>
      </w:pPr>
      <w:r w:rsidRPr="0076556F">
        <w:rPr>
          <w:rFonts w:ascii="Baskerville Old Face" w:hAnsi="Baskerville Old Face"/>
          <w:sz w:val="28"/>
        </w:rPr>
        <w:lastRenderedPageBreak/>
        <w:t>Los participantes ceden los derechos no exclusivos de reproducción (con el fin de realizar la ampliación fotográfica) y de comunicación pública (con el fin de poder hacer las exposiciones presenciales y virtuales, y para poder hacer difusión en la web y en las redes del centro) durante el tiempo necesario para cumplir las citadas finalidades.</w:t>
      </w:r>
    </w:p>
    <w:p w14:paraId="21D8AFDB" w14:textId="6C4C7647" w:rsidR="0076556F" w:rsidRDefault="00C938E6" w:rsidP="0076556F">
      <w:pPr>
        <w:spacing w:before="600"/>
        <w:jc w:val="both"/>
        <w:rPr>
          <w:rFonts w:ascii="Baskerville Old Face" w:hAnsi="Baskerville Old Face"/>
          <w:sz w:val="28"/>
        </w:rPr>
      </w:pPr>
      <w:r w:rsidRPr="0076556F">
        <w:rPr>
          <w:rFonts w:ascii="Baskerville Old Face" w:hAnsi="Baskerville Old Face"/>
          <w:sz w:val="28"/>
        </w:rPr>
        <w:t xml:space="preserve">5.4 Los participantes dan permiso a </w:t>
      </w:r>
      <w:r w:rsidR="001A5863">
        <w:rPr>
          <w:rFonts w:ascii="Baskerville Old Face" w:hAnsi="Baskerville Old Face"/>
          <w:sz w:val="28"/>
        </w:rPr>
        <w:t>FSC-</w:t>
      </w:r>
      <w:r w:rsidRPr="0076556F">
        <w:rPr>
          <w:rFonts w:ascii="Baskerville Old Face" w:hAnsi="Baskerville Old Face"/>
          <w:sz w:val="28"/>
        </w:rPr>
        <w:t>CC.OO. para tratar sus datos personales con la finalidad exclusiva de gestionar las comunicaciones del concurso.</w:t>
      </w:r>
    </w:p>
    <w:p w14:paraId="30091466" w14:textId="77777777" w:rsidR="00C938E6" w:rsidRPr="0076556F" w:rsidRDefault="00C938E6" w:rsidP="0076556F">
      <w:pPr>
        <w:spacing w:before="600"/>
        <w:jc w:val="both"/>
        <w:rPr>
          <w:rFonts w:ascii="Baskerville Old Face" w:hAnsi="Baskerville Old Face"/>
          <w:sz w:val="28"/>
          <w:u w:val="single"/>
        </w:rPr>
      </w:pPr>
      <w:r w:rsidRPr="0076556F">
        <w:rPr>
          <w:rFonts w:ascii="Baskerville Old Face" w:hAnsi="Baskerville Old Face"/>
          <w:sz w:val="28"/>
          <w:u w:val="single"/>
        </w:rPr>
        <w:t>6. Resolución de causas imprevistas</w:t>
      </w:r>
    </w:p>
    <w:p w14:paraId="676066BE" w14:textId="77777777" w:rsidR="00C938E6" w:rsidRPr="0076556F" w:rsidRDefault="00C938E6" w:rsidP="0076556F">
      <w:pPr>
        <w:spacing w:before="600"/>
        <w:jc w:val="both"/>
        <w:rPr>
          <w:rFonts w:ascii="Baskerville Old Face" w:hAnsi="Baskerville Old Face"/>
          <w:sz w:val="28"/>
        </w:rPr>
      </w:pPr>
      <w:r w:rsidRPr="0076556F">
        <w:rPr>
          <w:rFonts w:ascii="Baskerville Old Face" w:hAnsi="Baskerville Old Face"/>
          <w:sz w:val="28"/>
        </w:rPr>
        <w:t>La organización se reserva el derecho a resolver cualquier situación no prevista y/o especificada en estas bases de la forma que se considere más adecuada.</w:t>
      </w:r>
    </w:p>
    <w:p w14:paraId="302F1730" w14:textId="7A16C1B0" w:rsidR="00607BC4" w:rsidRDefault="00D97AB7" w:rsidP="00607BC4">
      <w:pPr>
        <w:pStyle w:val="NormalWeb"/>
      </w:pPr>
      <w:r>
        <w:rPr>
          <w:rFonts w:ascii="Baskerville Old Face" w:hAnsi="Baskerville Old Face"/>
          <w:sz w:val="28"/>
          <w:u w:val="single"/>
        </w:rPr>
        <w:t>Organiza:</w:t>
      </w:r>
      <w:r w:rsidR="00607BC4" w:rsidRPr="00607BC4">
        <w:rPr>
          <w:noProof/>
        </w:rPr>
        <w:t xml:space="preserve"> </w:t>
      </w:r>
    </w:p>
    <w:p w14:paraId="7852711E" w14:textId="2D54F646" w:rsidR="00C938E6" w:rsidRPr="00C938E6" w:rsidRDefault="00607BC4" w:rsidP="00D97AB7">
      <w:pPr>
        <w:pStyle w:val="Prrafodelista"/>
        <w:spacing w:before="600"/>
        <w:rPr>
          <w:rFonts w:ascii="Baskerville Old Face" w:hAnsi="Baskerville Old Face"/>
          <w:sz w:val="28"/>
          <w:u w:val="single"/>
        </w:rPr>
      </w:pPr>
      <w:r>
        <w:rPr>
          <w:noProof/>
        </w:rPr>
        <w:drawing>
          <wp:inline distT="0" distB="0" distL="0" distR="0" wp14:anchorId="2F789BCB" wp14:editId="0C298821">
            <wp:extent cx="3000375" cy="1275159"/>
            <wp:effectExtent l="0" t="0" r="0" b="127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023" cy="129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38E6" w:rsidRPr="00C93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5B2"/>
    <w:multiLevelType w:val="hybridMultilevel"/>
    <w:tmpl w:val="FEB27592"/>
    <w:lvl w:ilvl="0" w:tplc="BB844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749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8F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A5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6C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8A7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0E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48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4B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615577"/>
    <w:multiLevelType w:val="hybridMultilevel"/>
    <w:tmpl w:val="064E32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E29A8"/>
    <w:multiLevelType w:val="hybridMultilevel"/>
    <w:tmpl w:val="D0C2305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46889">
    <w:abstractNumId w:val="1"/>
  </w:num>
  <w:num w:numId="2" w16cid:durableId="1969898425">
    <w:abstractNumId w:val="0"/>
  </w:num>
  <w:num w:numId="3" w16cid:durableId="2116095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8E6"/>
    <w:rsid w:val="00184E17"/>
    <w:rsid w:val="001A5863"/>
    <w:rsid w:val="00372788"/>
    <w:rsid w:val="004D405C"/>
    <w:rsid w:val="00506F62"/>
    <w:rsid w:val="005F3DBC"/>
    <w:rsid w:val="00607BC4"/>
    <w:rsid w:val="0076556F"/>
    <w:rsid w:val="008A3C5E"/>
    <w:rsid w:val="008D3122"/>
    <w:rsid w:val="008F5A4E"/>
    <w:rsid w:val="00920D5F"/>
    <w:rsid w:val="00BA3A29"/>
    <w:rsid w:val="00C938E6"/>
    <w:rsid w:val="00D97AB7"/>
    <w:rsid w:val="00EB6DD9"/>
    <w:rsid w:val="00F1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C6B7"/>
  <w15:docId w15:val="{09BF51BA-2CE4-4FD0-80C8-E00CB892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38E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A3A2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A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0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0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Sofía Estevan Guzman</dc:creator>
  <cp:lastModifiedBy>JESUS CARLOS MARTINEZ SALVADOR</cp:lastModifiedBy>
  <cp:revision>8</cp:revision>
  <dcterms:created xsi:type="dcterms:W3CDTF">2025-08-28T07:52:00Z</dcterms:created>
  <dcterms:modified xsi:type="dcterms:W3CDTF">2025-09-12T07:35:00Z</dcterms:modified>
</cp:coreProperties>
</file>